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33B6" w14:textId="6A854304" w:rsidR="005B23B6" w:rsidRDefault="00000000">
      <w:pPr>
        <w:pStyle w:val="a9"/>
        <w:suppressAutoHyphens w:val="0"/>
        <w:wordWrap/>
        <w:autoSpaceDE/>
        <w:autoSpaceDN/>
        <w:adjustRightInd/>
        <w:jc w:val="center"/>
        <w:rPr>
          <w:rFonts w:ascii="ＭＳ 明朝" w:hAnsi="ＭＳ 明朝" w:cs="ＭＳ 明朝"/>
          <w:spacing w:val="12"/>
        </w:rPr>
      </w:pPr>
      <w:r>
        <w:rPr>
          <w:rFonts w:cs="ＭＳ 明朝" w:hint="eastAsia"/>
          <w:spacing w:val="12"/>
          <w:w w:val="200"/>
        </w:rPr>
        <w:t>202</w:t>
      </w:r>
      <w:r w:rsidR="00E81103">
        <w:rPr>
          <w:rFonts w:cs="ＭＳ 明朝" w:hint="eastAsia"/>
          <w:spacing w:val="12"/>
          <w:w w:val="200"/>
        </w:rPr>
        <w:t>5</w:t>
      </w:r>
      <w:r>
        <w:rPr>
          <w:rFonts w:cs="ＭＳ 明朝" w:hint="eastAsia"/>
          <w:spacing w:val="12"/>
          <w:w w:val="200"/>
        </w:rPr>
        <w:t>年度　北海道バレーボール協会</w:t>
      </w:r>
    </w:p>
    <w:p w14:paraId="016BA443" w14:textId="77777777" w:rsidR="005B23B6" w:rsidRDefault="00000000">
      <w:pPr>
        <w:pStyle w:val="a9"/>
        <w:suppressAutoHyphens w:val="0"/>
        <w:wordWrap/>
        <w:autoSpaceDE/>
        <w:autoSpaceDN/>
        <w:adjustRightInd/>
        <w:jc w:val="center"/>
        <w:rPr>
          <w:rFonts w:cs="ＭＳ 明朝"/>
          <w:spacing w:val="12"/>
          <w:w w:val="200"/>
        </w:rPr>
      </w:pPr>
      <w:r>
        <w:rPr>
          <w:rFonts w:cs="ＭＳ 明朝" w:hint="eastAsia"/>
          <w:spacing w:val="12"/>
          <w:w w:val="200"/>
        </w:rPr>
        <w:t>公認コーチ認定講習会開催要項</w:t>
      </w:r>
    </w:p>
    <w:p w14:paraId="19895B56" w14:textId="77777777" w:rsidR="005B23B6" w:rsidRDefault="005B23B6">
      <w:pPr>
        <w:pStyle w:val="a9"/>
        <w:suppressAutoHyphens w:val="0"/>
        <w:wordWrap/>
        <w:autoSpaceDE/>
        <w:autoSpaceDN/>
        <w:adjustRightInd/>
        <w:jc w:val="center"/>
        <w:rPr>
          <w:rFonts w:ascii="ＭＳ 明朝" w:hAnsi="ＭＳ 明朝" w:cs="ＭＳ 明朝"/>
          <w:spacing w:val="12"/>
        </w:rPr>
      </w:pPr>
    </w:p>
    <w:p w14:paraId="4581A02D" w14:textId="77777777" w:rsidR="005B23B6" w:rsidRDefault="00000000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  <w:r>
        <w:rPr>
          <w:rFonts w:cs="ＭＳ 明朝" w:hint="eastAsia"/>
        </w:rPr>
        <w:t>１．主　催　　北海道バレーボール協会</w:t>
      </w:r>
    </w:p>
    <w:p w14:paraId="18EAAA97" w14:textId="77777777" w:rsidR="005B23B6" w:rsidRDefault="005B23B6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</w:p>
    <w:p w14:paraId="7D9F228B" w14:textId="77777777" w:rsidR="005B23B6" w:rsidRDefault="00000000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  <w:r>
        <w:rPr>
          <w:rFonts w:cs="ＭＳ 明朝" w:hint="eastAsia"/>
        </w:rPr>
        <w:t>２．主　管　　○○○バレーボール協会、○○○バレーボール連盟</w:t>
      </w:r>
    </w:p>
    <w:p w14:paraId="5CFD1778" w14:textId="77777777" w:rsidR="005B23B6" w:rsidRDefault="005B23B6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</w:p>
    <w:p w14:paraId="747A42DD" w14:textId="37246943" w:rsidR="005B23B6" w:rsidRDefault="00000000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  <w:r>
        <w:rPr>
          <w:rFonts w:cs="ＭＳ 明朝" w:hint="eastAsia"/>
        </w:rPr>
        <w:t>３．期　日　　２０２</w:t>
      </w:r>
      <w:r w:rsidR="00E81103">
        <w:rPr>
          <w:rFonts w:cs="ＭＳ 明朝" w:hint="eastAsia"/>
        </w:rPr>
        <w:t>５</w:t>
      </w:r>
      <w:r>
        <w:rPr>
          <w:rFonts w:cs="ＭＳ 明朝" w:hint="eastAsia"/>
        </w:rPr>
        <w:t>年○○月○○日（　）～○○月○○日（　）　２日間</w:t>
      </w:r>
    </w:p>
    <w:p w14:paraId="1164042F" w14:textId="77777777" w:rsidR="005B23B6" w:rsidRDefault="005B23B6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</w:p>
    <w:p w14:paraId="45014821" w14:textId="77777777" w:rsidR="005B23B6" w:rsidRDefault="00000000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  <w:r>
        <w:rPr>
          <w:rFonts w:cs="ＭＳ 明朝" w:hint="eastAsia"/>
        </w:rPr>
        <w:t>４．日　程　　下記の１０時間が必修。（日程表を作成する時に注意すること）</w:t>
      </w:r>
    </w:p>
    <w:p w14:paraId="5D38F7A6" w14:textId="77777777" w:rsidR="005B23B6" w:rsidRDefault="00000000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  <w:r>
        <w:rPr>
          <w:rFonts w:cs="ＭＳ 明朝" w:hint="eastAsia"/>
        </w:rPr>
        <w:t xml:space="preserve">　　　　　　　講義（指導者論　１、チーム管理論</w:t>
      </w:r>
      <w:r>
        <w:rPr>
          <w:rFonts w:cs="Times New Roman"/>
        </w:rPr>
        <w:t xml:space="preserve"> </w:t>
      </w:r>
      <w:r>
        <w:rPr>
          <w:rFonts w:cs="ＭＳ 明朝" w:hint="eastAsia"/>
        </w:rPr>
        <w:t>１、ルール審判法</w:t>
      </w:r>
      <w:r>
        <w:rPr>
          <w:rFonts w:cs="Times New Roman"/>
        </w:rPr>
        <w:t xml:space="preserve"> </w:t>
      </w:r>
      <w:r>
        <w:rPr>
          <w:rFonts w:cs="ＭＳ 明朝" w:hint="eastAsia"/>
        </w:rPr>
        <w:t>１）</w:t>
      </w:r>
    </w:p>
    <w:p w14:paraId="6D817717" w14:textId="77777777" w:rsidR="005B23B6" w:rsidRDefault="00000000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  <w:r>
        <w:rPr>
          <w:rFonts w:cs="ＭＳ 明朝" w:hint="eastAsia"/>
        </w:rPr>
        <w:t xml:space="preserve">　　　　　　　実技（基本技術</w:t>
      </w:r>
      <w:r>
        <w:rPr>
          <w:rFonts w:cs="Times New Roman"/>
        </w:rPr>
        <w:t xml:space="preserve"> </w:t>
      </w:r>
      <w:r>
        <w:rPr>
          <w:rFonts w:cs="ＭＳ 明朝" w:hint="eastAsia"/>
        </w:rPr>
        <w:t>６、審判実技</w:t>
      </w:r>
      <w:r>
        <w:rPr>
          <w:rFonts w:cs="Times New Roman"/>
        </w:rPr>
        <w:t xml:space="preserve"> </w:t>
      </w:r>
      <w:r>
        <w:rPr>
          <w:rFonts w:cs="ＭＳ 明朝" w:hint="eastAsia"/>
        </w:rPr>
        <w:t>１）</w:t>
      </w:r>
    </w:p>
    <w:p w14:paraId="1AC29AC1" w14:textId="77777777" w:rsidR="005B23B6" w:rsidRDefault="005B23B6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</w:p>
    <w:p w14:paraId="36B79915" w14:textId="77777777" w:rsidR="005B23B6" w:rsidRDefault="00000000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  <w:lang w:eastAsia="zh-CN"/>
        </w:rPr>
      </w:pPr>
      <w:r>
        <w:rPr>
          <w:rFonts w:cs="ＭＳ 明朝" w:hint="eastAsia"/>
          <w:lang w:eastAsia="zh-CN"/>
        </w:rPr>
        <w:t>５．会　場　　○○○体育館</w:t>
      </w:r>
    </w:p>
    <w:p w14:paraId="3C789298" w14:textId="77777777" w:rsidR="005B23B6" w:rsidRDefault="00000000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  <w:r>
        <w:rPr>
          <w:rFonts w:cs="Times New Roman"/>
          <w:lang w:eastAsia="zh-CN"/>
        </w:rPr>
        <w:t xml:space="preserve">     </w:t>
      </w:r>
      <w:r>
        <w:rPr>
          <w:rFonts w:cs="ＭＳ 明朝" w:hint="eastAsia"/>
          <w:lang w:eastAsia="zh-CN"/>
        </w:rPr>
        <w:t xml:space="preserve">　</w:t>
      </w:r>
      <w:r>
        <w:rPr>
          <w:rFonts w:cs="Times New Roman"/>
          <w:lang w:eastAsia="zh-CN"/>
        </w:rPr>
        <w:t xml:space="preserve">       </w:t>
      </w:r>
      <w:r>
        <w:rPr>
          <w:rFonts w:cs="ＭＳ 明朝" w:hint="eastAsia"/>
        </w:rPr>
        <w:t>住所</w:t>
      </w:r>
      <w:r>
        <w:rPr>
          <w:rFonts w:ascii="ＭＳ 明朝" w:eastAsia="ＭＳ Ｐゴシック" w:cs="ＭＳ Ｐゴシック" w:hint="eastAsia"/>
        </w:rPr>
        <w:t>〒</w:t>
      </w:r>
      <w:r>
        <w:rPr>
          <w:rFonts w:ascii="ＭＳ 明朝" w:eastAsia="ＭＳ Ｐゴシック" w:cs="ＭＳ Ｐゴシック" w:hint="eastAsia"/>
          <w:w w:val="151"/>
        </w:rPr>
        <w:t xml:space="preserve">　　　　　　　　　　　　　　　　　　</w:t>
      </w:r>
      <w:r>
        <w:rPr>
          <w:rFonts w:ascii="ＭＳ 明朝" w:eastAsia="ＭＳ Ｐゴシック" w:cs="ＭＳ Ｐゴシック" w:hint="eastAsia"/>
        </w:rPr>
        <w:t>℡</w:t>
      </w:r>
    </w:p>
    <w:p w14:paraId="789CB47F" w14:textId="77777777" w:rsidR="005B23B6" w:rsidRDefault="00000000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  <w:r>
        <w:rPr>
          <w:rFonts w:cs="Times New Roman"/>
        </w:rPr>
        <w:t xml:space="preserve">     </w:t>
      </w:r>
      <w:r>
        <w:rPr>
          <w:rFonts w:cs="ＭＳ 明朝" w:hint="eastAsia"/>
        </w:rPr>
        <w:t xml:space="preserve">　</w:t>
      </w:r>
      <w:r>
        <w:rPr>
          <w:rFonts w:cs="Times New Roman"/>
        </w:rPr>
        <w:t xml:space="preserve">       </w:t>
      </w:r>
    </w:p>
    <w:p w14:paraId="2EC55FD4" w14:textId="77777777" w:rsidR="005B23B6" w:rsidRDefault="00000000">
      <w:pPr>
        <w:pStyle w:val="a9"/>
        <w:suppressAutoHyphens w:val="0"/>
        <w:wordWrap/>
        <w:autoSpaceDE/>
        <w:autoSpaceDN/>
        <w:adjustRightInd/>
        <w:ind w:left="1470" w:hanging="1400"/>
        <w:jc w:val="both"/>
        <w:rPr>
          <w:rFonts w:ascii="ＭＳ 明朝" w:hAnsi="ＭＳ 明朝" w:cs="ＭＳ 明朝"/>
          <w:spacing w:val="12"/>
        </w:rPr>
      </w:pPr>
      <w:r>
        <w:rPr>
          <w:rFonts w:cs="ＭＳ 明朝" w:hint="eastAsia"/>
        </w:rPr>
        <w:t>６．対象者　　満１８歳以上の者でバレーボール指導者、又は将来バレーボール指導者を目指す者。</w:t>
      </w:r>
    </w:p>
    <w:p w14:paraId="64FA0CDF" w14:textId="77777777" w:rsidR="005B23B6" w:rsidRDefault="005B23B6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</w:p>
    <w:p w14:paraId="67CCC471" w14:textId="77777777" w:rsidR="005B23B6" w:rsidRDefault="00000000">
      <w:pPr>
        <w:pStyle w:val="a9"/>
        <w:numPr>
          <w:ilvl w:val="0"/>
          <w:numId w:val="1"/>
        </w:numPr>
        <w:suppressAutoHyphens w:val="0"/>
        <w:wordWrap/>
        <w:autoSpaceDE/>
        <w:autoSpaceDN/>
        <w:adjustRightInd/>
        <w:jc w:val="both"/>
        <w:rPr>
          <w:rFonts w:cs="ＭＳ 明朝"/>
        </w:rPr>
      </w:pPr>
      <w:r>
        <w:rPr>
          <w:rFonts w:cs="ＭＳ 明朝" w:hint="eastAsia"/>
        </w:rPr>
        <w:t>講　　師　　専門教科・・日本スポーツ協会公認バレーボール指導者又はコーチ</w:t>
      </w:r>
    </w:p>
    <w:p w14:paraId="3598FF70" w14:textId="5FE6FD28" w:rsidR="005B23B6" w:rsidRDefault="00E81103">
      <w:pPr>
        <w:pStyle w:val="a9"/>
        <w:suppressAutoHyphens w:val="0"/>
        <w:wordWrap/>
        <w:autoSpaceDE/>
        <w:autoSpaceDN/>
        <w:adjustRightInd/>
        <w:jc w:val="both"/>
        <w:rPr>
          <w:rFonts w:cs="Times New Roman"/>
        </w:rPr>
      </w:pPr>
      <w:r>
        <w:rPr>
          <w:rFonts w:cs="ＭＳ 明朝" w:hint="eastAsia"/>
        </w:rPr>
        <w:t xml:space="preserve">　　　　　　</w:t>
      </w:r>
      <w:r w:rsidR="00000000">
        <w:rPr>
          <w:rFonts w:cs="ＭＳ 明朝" w:hint="eastAsia"/>
        </w:rPr>
        <w:t xml:space="preserve">　　審　　判・・北海道バレーボール協会審判委員会委員、地区審判委員長</w:t>
      </w:r>
    </w:p>
    <w:p w14:paraId="498C441A" w14:textId="77777777" w:rsidR="005B23B6" w:rsidRDefault="00000000">
      <w:pPr>
        <w:pStyle w:val="a9"/>
        <w:suppressAutoHyphens w:val="0"/>
        <w:wordWrap/>
        <w:autoSpaceDE/>
        <w:autoSpaceDN/>
        <w:adjustRightInd/>
        <w:jc w:val="both"/>
        <w:rPr>
          <w:rFonts w:cs="ＭＳ 明朝"/>
        </w:rPr>
      </w:pPr>
      <w:r>
        <w:rPr>
          <w:rFonts w:cs="ＭＳ 明朝" w:hint="eastAsia"/>
        </w:rPr>
        <w:t xml:space="preserve">　　　　　　　　　　　　　地区指導普及委員長と審判委員長が認めた</w:t>
      </w:r>
      <w:r>
        <w:rPr>
          <w:rFonts w:cs="Times New Roman"/>
        </w:rPr>
        <w:t>B</w:t>
      </w:r>
      <w:r>
        <w:rPr>
          <w:rFonts w:cs="ＭＳ 明朝" w:hint="eastAsia"/>
        </w:rPr>
        <w:t>級以上の審判員</w:t>
      </w:r>
    </w:p>
    <w:p w14:paraId="251D802D" w14:textId="77777777" w:rsidR="005B23B6" w:rsidRDefault="00000000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  <w:r>
        <w:rPr>
          <w:rFonts w:cs="ＭＳ 明朝" w:hint="eastAsia"/>
        </w:rPr>
        <w:t xml:space="preserve">　　　　　</w:t>
      </w:r>
    </w:p>
    <w:p w14:paraId="77CAF2F2" w14:textId="77777777" w:rsidR="005B23B6" w:rsidRDefault="00000000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  <w:r>
        <w:rPr>
          <w:rFonts w:cs="ＭＳ 明朝" w:hint="eastAsia"/>
        </w:rPr>
        <w:t>８．受講料　　テキスト（ハンドブック）代、その他地区協会での必要経費</w:t>
      </w:r>
    </w:p>
    <w:p w14:paraId="3A4266FA" w14:textId="77777777" w:rsidR="005B23B6" w:rsidRDefault="00000000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  <w:r>
        <w:rPr>
          <w:rFonts w:cs="ＭＳ 明朝" w:hint="eastAsia"/>
        </w:rPr>
        <w:t xml:space="preserve">９．申込先　　</w:t>
      </w:r>
      <w:r>
        <w:rPr>
          <w:rFonts w:ascii="ＭＳ 明朝" w:eastAsia="ＭＳ Ｐゴシック" w:cs="ＭＳ Ｐゴシック" w:hint="eastAsia"/>
        </w:rPr>
        <w:t>〒</w:t>
      </w:r>
      <w:r>
        <w:rPr>
          <w:rFonts w:ascii="ＭＳ 明朝" w:eastAsia="ＭＳ Ｐゴシック" w:cs="ＭＳ Ｐゴシック" w:hint="eastAsia"/>
          <w:w w:val="151"/>
        </w:rPr>
        <w:t xml:space="preserve">　　　　　　　　　　　　　　　　　　　　</w:t>
      </w:r>
      <w:r>
        <w:rPr>
          <w:rFonts w:ascii="ＭＳ 明朝" w:eastAsia="ＭＳ Ｐゴシック" w:cs="ＭＳ Ｐゴシック" w:hint="eastAsia"/>
        </w:rPr>
        <w:t>℡</w:t>
      </w:r>
    </w:p>
    <w:p w14:paraId="20755FA3" w14:textId="77777777" w:rsidR="005B23B6" w:rsidRDefault="00000000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  <w:r>
        <w:rPr>
          <w:rFonts w:cs="Times New Roman"/>
        </w:rPr>
        <w:t xml:space="preserve">              </w:t>
      </w:r>
      <w:r>
        <w:rPr>
          <w:rFonts w:cs="ＭＳ 明朝" w:hint="eastAsia"/>
        </w:rPr>
        <w:t>氏名</w:t>
      </w:r>
      <w:r>
        <w:rPr>
          <w:rFonts w:cs="Times New Roman"/>
        </w:rPr>
        <w:t xml:space="preserve">                                      </w:t>
      </w:r>
      <w:r>
        <w:rPr>
          <w:rFonts w:cs="Times New Roman"/>
          <w:b/>
          <w:bCs/>
          <w:spacing w:val="-6"/>
          <w:w w:val="50"/>
        </w:rPr>
        <w:t>FAX</w:t>
      </w:r>
    </w:p>
    <w:p w14:paraId="51E2A962" w14:textId="77777777" w:rsidR="005B23B6" w:rsidRDefault="005B23B6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</w:p>
    <w:p w14:paraId="7F890524" w14:textId="0D4A670D" w:rsidR="005B23B6" w:rsidRDefault="00000000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  <w:r>
        <w:rPr>
          <w:rFonts w:cs="Times New Roman"/>
        </w:rPr>
        <w:t>10</w:t>
      </w:r>
      <w:r>
        <w:rPr>
          <w:rFonts w:cs="ＭＳ 明朝" w:hint="eastAsia"/>
        </w:rPr>
        <w:t>．申込締切　２０２</w:t>
      </w:r>
      <w:r w:rsidR="00E81103">
        <w:rPr>
          <w:rFonts w:cs="ＭＳ 明朝" w:hint="eastAsia"/>
        </w:rPr>
        <w:t>５</w:t>
      </w:r>
      <w:r>
        <w:rPr>
          <w:rFonts w:cs="ＭＳ 明朝" w:hint="eastAsia"/>
        </w:rPr>
        <w:t xml:space="preserve">年　　月　　日　　</w:t>
      </w:r>
    </w:p>
    <w:p w14:paraId="46972F89" w14:textId="77777777" w:rsidR="005B23B6" w:rsidRDefault="005B23B6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</w:p>
    <w:p w14:paraId="3107858B" w14:textId="77777777" w:rsidR="005B23B6" w:rsidRDefault="00000000">
      <w:pPr>
        <w:pStyle w:val="a9"/>
        <w:numPr>
          <w:ilvl w:val="0"/>
          <w:numId w:val="2"/>
        </w:numPr>
        <w:suppressAutoHyphens w:val="0"/>
        <w:wordWrap/>
        <w:autoSpaceDE/>
        <w:autoSpaceDN/>
        <w:adjustRightInd/>
        <w:jc w:val="both"/>
        <w:rPr>
          <w:rFonts w:cs="ＭＳ 明朝"/>
        </w:rPr>
      </w:pPr>
      <w:r>
        <w:rPr>
          <w:rFonts w:cs="ＭＳ 明朝" w:hint="eastAsia"/>
        </w:rPr>
        <w:t>その他　　・運動できる服装、筆記用具、ホイッスル、ルールブック</w:t>
      </w:r>
    </w:p>
    <w:p w14:paraId="089AF91F" w14:textId="77777777" w:rsidR="005B23B6" w:rsidRDefault="00000000">
      <w:pPr>
        <w:pStyle w:val="a9"/>
        <w:suppressAutoHyphens w:val="0"/>
        <w:wordWrap/>
        <w:autoSpaceDE/>
        <w:autoSpaceDN/>
        <w:adjustRightInd/>
        <w:jc w:val="both"/>
        <w:rPr>
          <w:rFonts w:ascii="ＭＳ 明朝" w:hAnsi="ＭＳ 明朝" w:cs="ＭＳ 明朝"/>
          <w:spacing w:val="12"/>
        </w:rPr>
      </w:pPr>
      <w:r>
        <w:rPr>
          <w:rFonts w:cs="ＭＳ 明朝" w:hint="eastAsia"/>
        </w:rPr>
        <w:t xml:space="preserve">　　　　　　　・講習会修了者には北海道バレーボール協会の修了証書が授与されます。</w:t>
      </w:r>
    </w:p>
    <w:p w14:paraId="3C53C2A6" w14:textId="77777777" w:rsidR="005B23B6" w:rsidRDefault="00000000">
      <w:pPr>
        <w:pStyle w:val="a9"/>
        <w:suppressAutoHyphens w:val="0"/>
        <w:wordWrap/>
        <w:autoSpaceDE/>
        <w:autoSpaceDN/>
        <w:adjustRightInd/>
        <w:ind w:left="1680" w:hangingChars="800" w:hanging="1680"/>
        <w:jc w:val="both"/>
        <w:rPr>
          <w:rFonts w:cs="ＭＳ 明朝"/>
        </w:rPr>
      </w:pPr>
      <w:r>
        <w:rPr>
          <w:rFonts w:cs="Times New Roman"/>
        </w:rPr>
        <w:t xml:space="preserve">              </w:t>
      </w:r>
      <w:r>
        <w:rPr>
          <w:rFonts w:cs="ＭＳ 明朝" w:hint="eastAsia"/>
        </w:rPr>
        <w:t>・北海道バレーボール協会公認コーチ登録希望者は、</w:t>
      </w:r>
    </w:p>
    <w:p w14:paraId="745F3078" w14:textId="77777777" w:rsidR="005B23B6" w:rsidRDefault="00000000">
      <w:pPr>
        <w:pStyle w:val="a9"/>
        <w:suppressAutoHyphens w:val="0"/>
        <w:wordWrap/>
        <w:autoSpaceDE/>
        <w:autoSpaceDN/>
        <w:adjustRightInd/>
        <w:ind w:left="1680" w:hangingChars="800" w:hanging="1680"/>
        <w:jc w:val="both"/>
        <w:rPr>
          <w:rFonts w:cs="ＭＳ 明朝"/>
        </w:rPr>
      </w:pPr>
      <w:r>
        <w:rPr>
          <w:rFonts w:cs="ＭＳ 明朝" w:hint="eastAsia"/>
        </w:rPr>
        <w:t xml:space="preserve">　　　　　　　　　　写真（枠内に収まりはっきり識別できるもの）１枚　</w:t>
      </w:r>
    </w:p>
    <w:p w14:paraId="02D36774" w14:textId="77777777" w:rsidR="005B23B6" w:rsidRDefault="00000000">
      <w:pPr>
        <w:pStyle w:val="a9"/>
        <w:suppressAutoHyphens w:val="0"/>
        <w:wordWrap/>
        <w:autoSpaceDE/>
        <w:autoSpaceDN/>
        <w:adjustRightInd/>
        <w:ind w:left="1680" w:hangingChars="800" w:hanging="1680"/>
        <w:jc w:val="both"/>
        <w:rPr>
          <w:rFonts w:ascii="ＭＳ 明朝" w:hAnsi="ＭＳ 明朝" w:cs="ＭＳ 明朝"/>
          <w:spacing w:val="12"/>
        </w:rPr>
      </w:pPr>
      <w:r>
        <w:rPr>
          <w:rFonts w:cs="ＭＳ 明朝" w:hint="eastAsia"/>
        </w:rPr>
        <w:t xml:space="preserve">　　　　　　　　　　新規登録料３，２００円を用意して下さい。</w:t>
      </w:r>
    </w:p>
    <w:sectPr w:rsidR="005B23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9445C7"/>
    <w:multiLevelType w:val="singleLevel"/>
    <w:tmpl w:val="5C9445C7"/>
    <w:lvl w:ilvl="0">
      <w:start w:val="7"/>
      <w:numFmt w:val="decimalFullWidth"/>
      <w:suff w:val="nothing"/>
      <w:lvlText w:val="%1．"/>
      <w:lvlJc w:val="left"/>
    </w:lvl>
  </w:abstractNum>
  <w:abstractNum w:abstractNumId="1" w15:restartNumberingAfterBreak="0">
    <w:nsid w:val="5C944623"/>
    <w:multiLevelType w:val="singleLevel"/>
    <w:tmpl w:val="5C944623"/>
    <w:lvl w:ilvl="0">
      <w:start w:val="11"/>
      <w:numFmt w:val="decimal"/>
      <w:suff w:val="nothing"/>
      <w:lvlText w:val="%1．"/>
      <w:lvlJc w:val="left"/>
    </w:lvl>
  </w:abstractNum>
  <w:num w:numId="1" w16cid:durableId="731005965">
    <w:abstractNumId w:val="0"/>
  </w:num>
  <w:num w:numId="2" w16cid:durableId="1731422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B61"/>
    <w:rsid w:val="00203DF1"/>
    <w:rsid w:val="00301F65"/>
    <w:rsid w:val="00397B61"/>
    <w:rsid w:val="003E3D16"/>
    <w:rsid w:val="003E6B62"/>
    <w:rsid w:val="00486478"/>
    <w:rsid w:val="004B6B49"/>
    <w:rsid w:val="00525A6B"/>
    <w:rsid w:val="005B23B6"/>
    <w:rsid w:val="0095758D"/>
    <w:rsid w:val="00B71B61"/>
    <w:rsid w:val="00C63D15"/>
    <w:rsid w:val="00CB55D3"/>
    <w:rsid w:val="00E81103"/>
    <w:rsid w:val="028C6967"/>
    <w:rsid w:val="15795128"/>
    <w:rsid w:val="4BDD2F94"/>
    <w:rsid w:val="4E9A4024"/>
    <w:rsid w:val="7395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60BB7"/>
  <w15:docId w15:val="{FE401C18-E8C0-4C93-9175-58FCA14AD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Times New Roman"/>
      <w:kern w:val="4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qFormat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qFormat/>
    <w:pPr>
      <w:tabs>
        <w:tab w:val="center" w:pos="4252"/>
        <w:tab w:val="right" w:pos="8504"/>
      </w:tabs>
      <w:snapToGrid w:val="0"/>
    </w:p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a9">
    <w:name w:val="標準(太郎文書スタイル)"/>
    <w:uiPriority w:val="99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4">
    <w:name w:val="フッター (文字)"/>
    <w:basedOn w:val="a0"/>
    <w:link w:val="a3"/>
    <w:uiPriority w:val="99"/>
    <w:semiHidden/>
    <w:qFormat/>
    <w:rPr>
      <w:rFonts w:eastAsia="Times New Roman"/>
      <w:kern w:val="4"/>
      <w:szCs w:val="21"/>
    </w:rPr>
  </w:style>
  <w:style w:type="character" w:customStyle="1" w:styleId="a8">
    <w:name w:val="ヘッダー (文字)"/>
    <w:basedOn w:val="a0"/>
    <w:link w:val="a7"/>
    <w:uiPriority w:val="99"/>
    <w:semiHidden/>
    <w:qFormat/>
    <w:rPr>
      <w:rFonts w:eastAsia="Times New Roman"/>
      <w:kern w:val="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yuji</dc:creator>
  <cp:lastModifiedBy>hori gome</cp:lastModifiedBy>
  <cp:revision>2</cp:revision>
  <dcterms:created xsi:type="dcterms:W3CDTF">2025-01-28T11:12:00Z</dcterms:created>
  <dcterms:modified xsi:type="dcterms:W3CDTF">2025-01-28T11:12:00Z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